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LightList"/>
        <w:tblpPr w:leftFromText="180" w:rightFromText="180" w:vertAnchor="page" w:horzAnchor="margin" w:tblpY="2176"/>
        <w:tblW w:w="10493" w:type="dxa"/>
        <w:tblLook w:val="04A0" w:firstRow="1" w:lastRow="0" w:firstColumn="1" w:lastColumn="0" w:noHBand="0" w:noVBand="1"/>
      </w:tblPr>
      <w:tblGrid>
        <w:gridCol w:w="1998"/>
        <w:gridCol w:w="2160"/>
        <w:gridCol w:w="2250"/>
        <w:gridCol w:w="2070"/>
        <w:gridCol w:w="2015"/>
      </w:tblGrid>
      <w:tr w:rsidR="00511672" w:rsidTr="00511672">
        <w:trPr>
          <w:cnfStyle w:val="100000000000" w:firstRow="1" w:lastRow="0" w:firstColumn="0" w:lastColumn="0" w:oddVBand="0" w:evenVBand="0" w:oddHBand="0" w:evenHBand="0" w:firstRowFirstColumn="0" w:firstRowLastColumn="0" w:lastRowFirstColumn="0" w:lastRowLastColumn="0"/>
          <w:trHeight w:val="254"/>
        </w:trPr>
        <w:tc>
          <w:tcPr>
            <w:cnfStyle w:val="001000000000" w:firstRow="0" w:lastRow="0" w:firstColumn="1" w:lastColumn="0" w:oddVBand="0" w:evenVBand="0" w:oddHBand="0" w:evenHBand="0" w:firstRowFirstColumn="0" w:firstRowLastColumn="0" w:lastRowFirstColumn="0" w:lastRowLastColumn="0"/>
            <w:tcW w:w="1998" w:type="dxa"/>
          </w:tcPr>
          <w:p w:rsidR="003324F9" w:rsidRPr="00511672" w:rsidRDefault="003324F9" w:rsidP="0015009B">
            <w:pPr>
              <w:rPr>
                <w:rFonts w:ascii="VKB KonQa" w:hAnsi="VKB KonQa" w:cs="Arial"/>
                <w:color w:val="C00000"/>
                <w:sz w:val="24"/>
                <w:szCs w:val="24"/>
                <w:highlight w:val="black"/>
              </w:rPr>
            </w:pPr>
            <w:r w:rsidRPr="00511672">
              <w:rPr>
                <w:rFonts w:ascii="VKB KonQa" w:hAnsi="VKB KonQa" w:cs="Arial"/>
                <w:color w:val="C00000"/>
                <w:sz w:val="24"/>
                <w:szCs w:val="24"/>
                <w:highlight w:val="black"/>
              </w:rPr>
              <w:t>Beginning of Book</w:t>
            </w:r>
          </w:p>
        </w:tc>
        <w:tc>
          <w:tcPr>
            <w:tcW w:w="2160" w:type="dxa"/>
          </w:tcPr>
          <w:p w:rsidR="003324F9" w:rsidRPr="00511672" w:rsidRDefault="003324F9" w:rsidP="0015009B">
            <w:pPr>
              <w:cnfStyle w:val="100000000000" w:firstRow="1" w:lastRow="0" w:firstColumn="0" w:lastColumn="0" w:oddVBand="0" w:evenVBand="0" w:oddHBand="0" w:evenHBand="0" w:firstRowFirstColumn="0" w:firstRowLastColumn="0" w:lastRowFirstColumn="0" w:lastRowLastColumn="0"/>
              <w:rPr>
                <w:rFonts w:ascii="VKB KonQa" w:hAnsi="VKB KonQa" w:cs="Arial"/>
                <w:color w:val="C00000"/>
                <w:sz w:val="24"/>
                <w:szCs w:val="24"/>
                <w:highlight w:val="black"/>
              </w:rPr>
            </w:pPr>
            <w:r w:rsidRPr="00511672">
              <w:rPr>
                <w:rFonts w:ascii="VKB KonQa" w:hAnsi="VKB KonQa" w:cs="Arial"/>
                <w:color w:val="C00000"/>
                <w:sz w:val="24"/>
                <w:szCs w:val="24"/>
                <w:highlight w:val="black"/>
              </w:rPr>
              <w:t>After the Rebellion</w:t>
            </w:r>
          </w:p>
        </w:tc>
        <w:tc>
          <w:tcPr>
            <w:tcW w:w="2250" w:type="dxa"/>
          </w:tcPr>
          <w:p w:rsidR="003324F9" w:rsidRPr="00511672" w:rsidRDefault="003324F9" w:rsidP="0015009B">
            <w:pPr>
              <w:cnfStyle w:val="100000000000" w:firstRow="1" w:lastRow="0" w:firstColumn="0" w:lastColumn="0" w:oddVBand="0" w:evenVBand="0" w:oddHBand="0" w:evenHBand="0" w:firstRowFirstColumn="0" w:firstRowLastColumn="0" w:lastRowFirstColumn="0" w:lastRowLastColumn="0"/>
              <w:rPr>
                <w:rFonts w:ascii="VKB KonQa" w:hAnsi="VKB KonQa" w:cs="Arial"/>
                <w:color w:val="C00000"/>
                <w:sz w:val="24"/>
                <w:szCs w:val="24"/>
                <w:highlight w:val="black"/>
              </w:rPr>
            </w:pPr>
            <w:r w:rsidRPr="00511672">
              <w:rPr>
                <w:rFonts w:ascii="VKB KonQa" w:hAnsi="VKB KonQa" w:cs="Arial"/>
                <w:color w:val="C00000"/>
                <w:sz w:val="24"/>
                <w:szCs w:val="24"/>
                <w:highlight w:val="black"/>
              </w:rPr>
              <w:t>After the Battle of the Cowshed</w:t>
            </w:r>
          </w:p>
        </w:tc>
        <w:tc>
          <w:tcPr>
            <w:tcW w:w="2070" w:type="dxa"/>
          </w:tcPr>
          <w:p w:rsidR="003324F9" w:rsidRPr="00511672" w:rsidRDefault="003324F9" w:rsidP="0015009B">
            <w:pPr>
              <w:cnfStyle w:val="100000000000" w:firstRow="1" w:lastRow="0" w:firstColumn="0" w:lastColumn="0" w:oddVBand="0" w:evenVBand="0" w:oddHBand="0" w:evenHBand="0" w:firstRowFirstColumn="0" w:firstRowLastColumn="0" w:lastRowFirstColumn="0" w:lastRowLastColumn="0"/>
              <w:rPr>
                <w:rFonts w:ascii="VKB KonQa" w:hAnsi="VKB KonQa" w:cs="Arial"/>
                <w:color w:val="C00000"/>
                <w:sz w:val="24"/>
                <w:szCs w:val="24"/>
                <w:highlight w:val="black"/>
              </w:rPr>
            </w:pPr>
            <w:r w:rsidRPr="00511672">
              <w:rPr>
                <w:rFonts w:ascii="VKB KonQa" w:hAnsi="VKB KonQa" w:cs="Arial"/>
                <w:color w:val="C00000"/>
                <w:sz w:val="24"/>
                <w:szCs w:val="24"/>
                <w:highlight w:val="black"/>
              </w:rPr>
              <w:t>After Snowball Left</w:t>
            </w:r>
          </w:p>
        </w:tc>
        <w:tc>
          <w:tcPr>
            <w:tcW w:w="2015" w:type="dxa"/>
          </w:tcPr>
          <w:p w:rsidR="003324F9" w:rsidRPr="00511672" w:rsidRDefault="00606100" w:rsidP="0015009B">
            <w:pPr>
              <w:cnfStyle w:val="100000000000" w:firstRow="1" w:lastRow="0" w:firstColumn="0" w:lastColumn="0" w:oddVBand="0" w:evenVBand="0" w:oddHBand="0" w:evenHBand="0" w:firstRowFirstColumn="0" w:firstRowLastColumn="0" w:lastRowFirstColumn="0" w:lastRowLastColumn="0"/>
              <w:rPr>
                <w:rFonts w:ascii="VKB KonQa" w:hAnsi="VKB KonQa" w:cs="Arial"/>
                <w:color w:val="C00000"/>
                <w:sz w:val="24"/>
                <w:szCs w:val="24"/>
                <w:highlight w:val="black"/>
              </w:rPr>
            </w:pPr>
            <w:r w:rsidRPr="00511672">
              <w:rPr>
                <w:rFonts w:ascii="VKB KonQa" w:hAnsi="VKB KonQa" w:cs="Arial"/>
                <w:color w:val="C00000"/>
                <w:sz w:val="24"/>
                <w:szCs w:val="24"/>
                <w:highlight w:val="black"/>
              </w:rPr>
              <w:t>Near the End</w:t>
            </w:r>
          </w:p>
        </w:tc>
      </w:tr>
      <w:tr w:rsidR="00511672" w:rsidTr="00511672">
        <w:trPr>
          <w:cnfStyle w:val="000000100000" w:firstRow="0" w:lastRow="0" w:firstColumn="0" w:lastColumn="0" w:oddVBand="0" w:evenVBand="0" w:oddHBand="1" w:evenHBand="0" w:firstRowFirstColumn="0" w:firstRowLastColumn="0" w:lastRowFirstColumn="0" w:lastRowLastColumn="0"/>
          <w:trHeight w:val="3250"/>
        </w:trPr>
        <w:tc>
          <w:tcPr>
            <w:cnfStyle w:val="001000000000" w:firstRow="0" w:lastRow="0" w:firstColumn="1" w:lastColumn="0" w:oddVBand="0" w:evenVBand="0" w:oddHBand="0" w:evenHBand="0" w:firstRowFirstColumn="0" w:firstRowLastColumn="0" w:lastRowFirstColumn="0" w:lastRowLastColumn="0"/>
            <w:tcW w:w="1998" w:type="dxa"/>
          </w:tcPr>
          <w:p w:rsidR="003324F9" w:rsidRPr="00603405" w:rsidRDefault="00685677" w:rsidP="00685677">
            <w:pPr>
              <w:rPr>
                <w:rFonts w:ascii="Arial" w:hAnsi="Arial" w:cs="Arial"/>
                <w:b w:val="0"/>
              </w:rPr>
            </w:pPr>
            <w:r>
              <w:rPr>
                <w:noProof/>
              </w:rPr>
              <w:drawing>
                <wp:anchor distT="0" distB="0" distL="114300" distR="114300" simplePos="0" relativeHeight="251658240" behindDoc="0" locked="0" layoutInCell="1" allowOverlap="1" wp14:anchorId="6A6B386B" wp14:editId="2E604C52">
                  <wp:simplePos x="0" y="0"/>
                  <wp:positionH relativeFrom="column">
                    <wp:posOffset>-57150</wp:posOffset>
                  </wp:positionH>
                  <wp:positionV relativeFrom="paragraph">
                    <wp:posOffset>21590</wp:posOffset>
                  </wp:positionV>
                  <wp:extent cx="570865" cy="866775"/>
                  <wp:effectExtent l="0" t="0" r="63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0865" cy="866775"/>
                          </a:xfrm>
                          <a:prstGeom prst="rect">
                            <a:avLst/>
                          </a:prstGeom>
                        </pic:spPr>
                      </pic:pic>
                    </a:graphicData>
                  </a:graphic>
                  <wp14:sizeRelH relativeFrom="page">
                    <wp14:pctWidth>0</wp14:pctWidth>
                  </wp14:sizeRelH>
                  <wp14:sizeRelV relativeFrom="page">
                    <wp14:pctHeight>0</wp14:pctHeight>
                  </wp14:sizeRelV>
                </wp:anchor>
              </w:drawing>
            </w:r>
            <w:r w:rsidR="003324F9" w:rsidRPr="00603405">
              <w:rPr>
                <w:rFonts w:ascii="Arial" w:hAnsi="Arial" w:cs="Arial"/>
                <w:b w:val="0"/>
              </w:rPr>
              <w:t xml:space="preserve">In the very beginning, Farmer Jones </w:t>
            </w:r>
            <w:r w:rsidR="003324F9">
              <w:rPr>
                <w:rFonts w:ascii="Arial" w:hAnsi="Arial" w:cs="Arial"/>
                <w:b w:val="0"/>
              </w:rPr>
              <w:t xml:space="preserve">ruled all of the animals and believed he was the only superior leader. It was a </w:t>
            </w:r>
            <w:r w:rsidR="00606100">
              <w:rPr>
                <w:rFonts w:ascii="Arial" w:hAnsi="Arial" w:cs="Arial"/>
                <w:highlight w:val="yellow"/>
              </w:rPr>
              <w:t>Totalitarian R</w:t>
            </w:r>
            <w:r w:rsidR="003324F9" w:rsidRPr="00603405">
              <w:rPr>
                <w:rFonts w:ascii="Arial" w:hAnsi="Arial" w:cs="Arial"/>
                <w:highlight w:val="yellow"/>
              </w:rPr>
              <w:t>ule</w:t>
            </w:r>
            <w:r w:rsidR="003324F9">
              <w:rPr>
                <w:rFonts w:ascii="Arial" w:hAnsi="Arial" w:cs="Arial"/>
              </w:rPr>
              <w:t xml:space="preserve">. </w:t>
            </w:r>
            <w:r w:rsidR="003324F9">
              <w:rPr>
                <w:rFonts w:ascii="Arial" w:hAnsi="Arial" w:cs="Arial"/>
                <w:b w:val="0"/>
              </w:rPr>
              <w:t>He made all the decisions and did all the leading and had all the animals do the work.</w:t>
            </w:r>
            <w:r w:rsidR="00511672">
              <w:rPr>
                <w:rFonts w:ascii="Arial" w:hAnsi="Arial" w:cs="Arial"/>
                <w:b w:val="0"/>
              </w:rPr>
              <w:t xml:space="preserve"> The animals did not speak up, and were told what to do and did not oppose.</w:t>
            </w:r>
          </w:p>
        </w:tc>
        <w:tc>
          <w:tcPr>
            <w:tcW w:w="2160" w:type="dxa"/>
          </w:tcPr>
          <w:p w:rsidR="003324F9" w:rsidRPr="00603405" w:rsidRDefault="00685677" w:rsidP="00511672">
            <w:pPr>
              <w:cnfStyle w:val="000000100000" w:firstRow="0" w:lastRow="0" w:firstColumn="0" w:lastColumn="0" w:oddVBand="0" w:evenVBand="0" w:oddHBand="1" w:evenHBand="0" w:firstRowFirstColumn="0" w:firstRowLastColumn="0" w:lastRowFirstColumn="0" w:lastRowLastColumn="0"/>
              <w:rPr>
                <w:u w:val="single"/>
              </w:rPr>
            </w:pPr>
            <w:r>
              <w:rPr>
                <w:noProof/>
              </w:rPr>
              <w:drawing>
                <wp:anchor distT="0" distB="0" distL="114300" distR="114300" simplePos="0" relativeHeight="251659264" behindDoc="0" locked="0" layoutInCell="1" allowOverlap="1">
                  <wp:simplePos x="0" y="0"/>
                  <wp:positionH relativeFrom="column">
                    <wp:posOffset>-2540</wp:posOffset>
                  </wp:positionH>
                  <wp:positionV relativeFrom="paragraph">
                    <wp:posOffset>2540</wp:posOffset>
                  </wp:positionV>
                  <wp:extent cx="657225" cy="88582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657225" cy="885825"/>
                          </a:xfrm>
                          <a:prstGeom prst="rect">
                            <a:avLst/>
                          </a:prstGeom>
                        </pic:spPr>
                      </pic:pic>
                    </a:graphicData>
                  </a:graphic>
                  <wp14:sizeRelH relativeFrom="page">
                    <wp14:pctWidth>0</wp14:pctWidth>
                  </wp14:sizeRelH>
                  <wp14:sizeRelV relativeFrom="page">
                    <wp14:pctHeight>0</wp14:pctHeight>
                  </wp14:sizeRelV>
                </wp:anchor>
              </w:drawing>
            </w:r>
            <w:r w:rsidR="003324F9">
              <w:t xml:space="preserve">After the rebellion, there came a </w:t>
            </w:r>
            <w:r w:rsidR="00627AB9">
              <w:rPr>
                <w:b/>
                <w:highlight w:val="yellow"/>
              </w:rPr>
              <w:t>D</w:t>
            </w:r>
            <w:r w:rsidR="003324F9" w:rsidRPr="00603405">
              <w:rPr>
                <w:b/>
                <w:highlight w:val="yellow"/>
              </w:rPr>
              <w:t>emocracy</w:t>
            </w:r>
            <w:r w:rsidR="003324F9">
              <w:rPr>
                <w:b/>
              </w:rPr>
              <w:t xml:space="preserve">. </w:t>
            </w:r>
            <w:r w:rsidR="003324F9">
              <w:t>The pigs Napoleon and Snowball were leaders</w:t>
            </w:r>
            <w:r w:rsidR="003324F9">
              <w:rPr>
                <w:b/>
              </w:rPr>
              <w:t xml:space="preserve">, </w:t>
            </w:r>
            <w:r w:rsidR="003324F9">
              <w:t xml:space="preserve">and every animal worked the same and all got the same rations as everyone else, including the pigs. There was a Constitution of sorts, known as the 7 </w:t>
            </w:r>
            <w:proofErr w:type="gramStart"/>
            <w:r w:rsidR="003324F9">
              <w:t>Commandments</w:t>
            </w:r>
            <w:r w:rsidR="00511672">
              <w:t xml:space="preserve">, </w:t>
            </w:r>
            <w:r w:rsidR="003324F9">
              <w:t>that</w:t>
            </w:r>
            <w:proofErr w:type="gramEnd"/>
            <w:r w:rsidR="003324F9">
              <w:t xml:space="preserve"> stated the things an animal could not do. This was ideal, but it did not last long.</w:t>
            </w:r>
          </w:p>
        </w:tc>
        <w:tc>
          <w:tcPr>
            <w:tcW w:w="2250" w:type="dxa"/>
          </w:tcPr>
          <w:p w:rsidR="003324F9" w:rsidRDefault="001C3F3B" w:rsidP="0015009B">
            <w:pPr>
              <w:cnfStyle w:val="000000100000" w:firstRow="0" w:lastRow="0" w:firstColumn="0" w:lastColumn="0" w:oddVBand="0" w:evenVBand="0" w:oddHBand="1" w:evenHBand="0" w:firstRowFirstColumn="0" w:firstRowLastColumn="0" w:lastRowFirstColumn="0" w:lastRowLastColumn="0"/>
            </w:pPr>
            <w:r>
              <w:rPr>
                <w:noProof/>
              </w:rPr>
              <w:drawing>
                <wp:anchor distT="0" distB="0" distL="114300" distR="114300" simplePos="0" relativeHeight="251661312" behindDoc="1" locked="0" layoutInCell="1" allowOverlap="1">
                  <wp:simplePos x="0" y="0"/>
                  <wp:positionH relativeFrom="column">
                    <wp:posOffset>-1905</wp:posOffset>
                  </wp:positionH>
                  <wp:positionV relativeFrom="paragraph">
                    <wp:posOffset>2540</wp:posOffset>
                  </wp:positionV>
                  <wp:extent cx="561975" cy="787400"/>
                  <wp:effectExtent l="0" t="0" r="9525" b="0"/>
                  <wp:wrapTight wrapText="bothSides">
                    <wp:wrapPolygon edited="0">
                      <wp:start x="0" y="0"/>
                      <wp:lineTo x="0" y="20903"/>
                      <wp:lineTo x="21234" y="20903"/>
                      <wp:lineTo x="21234"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561975" cy="787400"/>
                          </a:xfrm>
                          <a:prstGeom prst="rect">
                            <a:avLst/>
                          </a:prstGeom>
                        </pic:spPr>
                      </pic:pic>
                    </a:graphicData>
                  </a:graphic>
                  <wp14:sizeRelH relativeFrom="page">
                    <wp14:pctWidth>0</wp14:pctWidth>
                  </wp14:sizeRelH>
                  <wp14:sizeRelV relativeFrom="page">
                    <wp14:pctHeight>0</wp14:pctHeight>
                  </wp14:sizeRelV>
                </wp:anchor>
              </w:drawing>
            </w:r>
            <w:r w:rsidR="003324F9">
              <w:t xml:space="preserve">After the Battle of the Cowshed, the farm became more of a </w:t>
            </w:r>
            <w:r w:rsidR="003324F9" w:rsidRPr="00603405">
              <w:rPr>
                <w:b/>
                <w:highlight w:val="yellow"/>
              </w:rPr>
              <w:t xml:space="preserve">Constitutional </w:t>
            </w:r>
            <w:r w:rsidR="003324F9" w:rsidRPr="00685677">
              <w:rPr>
                <w:b/>
                <w:highlight w:val="yellow"/>
              </w:rPr>
              <w:t>Monarchy</w:t>
            </w:r>
            <w:r w:rsidR="00685677" w:rsidRPr="00685677">
              <w:rPr>
                <w:b/>
                <w:highlight w:val="yellow"/>
              </w:rPr>
              <w:t xml:space="preserve"> or Social Democracy</w:t>
            </w:r>
            <w:r w:rsidR="00685677">
              <w:rPr>
                <w:b/>
                <w:highlight w:val="yellow"/>
              </w:rPr>
              <w:t>.</w:t>
            </w:r>
            <w:r w:rsidR="003324F9" w:rsidRPr="00685677">
              <w:rPr>
                <w:color w:val="FFFF00"/>
              </w:rPr>
              <w:t xml:space="preserve"> </w:t>
            </w:r>
            <w:r w:rsidR="003324F9">
              <w:t>The pigs were more powerful leaders, and some animals worked more or less than others, and received more or less food. The pigs lived a little better life than the other animals, and were set up to be the elite. The pigs had decided to make all the decisions about the farm. Although they had to be ratified by a majority vote. The 7 Commandments were kept the same as well.</w:t>
            </w:r>
          </w:p>
        </w:tc>
        <w:tc>
          <w:tcPr>
            <w:tcW w:w="2070" w:type="dxa"/>
          </w:tcPr>
          <w:p w:rsidR="00606100" w:rsidRPr="003324F9" w:rsidRDefault="001C3F3B" w:rsidP="0015009B">
            <w:pPr>
              <w:cnfStyle w:val="000000100000" w:firstRow="0" w:lastRow="0" w:firstColumn="0" w:lastColumn="0" w:oddVBand="0" w:evenVBand="0" w:oddHBand="1" w:evenHBand="0" w:firstRowFirstColumn="0" w:firstRowLastColumn="0" w:lastRowFirstColumn="0" w:lastRowLastColumn="0"/>
            </w:pPr>
            <w:bookmarkStart w:id="0" w:name="_GoBack"/>
            <w:r>
              <w:rPr>
                <w:noProof/>
              </w:rPr>
              <w:drawing>
                <wp:anchor distT="0" distB="0" distL="114300" distR="114300" simplePos="0" relativeHeight="251662336" behindDoc="1" locked="0" layoutInCell="1" allowOverlap="1">
                  <wp:simplePos x="0" y="0"/>
                  <wp:positionH relativeFrom="column">
                    <wp:posOffset>-1905</wp:posOffset>
                  </wp:positionH>
                  <wp:positionV relativeFrom="paragraph">
                    <wp:posOffset>2540</wp:posOffset>
                  </wp:positionV>
                  <wp:extent cx="742950" cy="638175"/>
                  <wp:effectExtent l="0" t="0" r="0" b="9525"/>
                  <wp:wrapTight wrapText="bothSides">
                    <wp:wrapPolygon edited="0">
                      <wp:start x="0" y="0"/>
                      <wp:lineTo x="0" y="21278"/>
                      <wp:lineTo x="21046" y="21278"/>
                      <wp:lineTo x="21046"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42950" cy="638175"/>
                          </a:xfrm>
                          <a:prstGeom prst="rect">
                            <a:avLst/>
                          </a:prstGeom>
                        </pic:spPr>
                      </pic:pic>
                    </a:graphicData>
                  </a:graphic>
                  <wp14:sizeRelH relativeFrom="page">
                    <wp14:pctWidth>0</wp14:pctWidth>
                  </wp14:sizeRelH>
                  <wp14:sizeRelV relativeFrom="page">
                    <wp14:pctHeight>0</wp14:pctHeight>
                  </wp14:sizeRelV>
                </wp:anchor>
              </w:drawing>
            </w:r>
            <w:bookmarkEnd w:id="0"/>
            <w:r w:rsidR="00627AB9">
              <w:t>After Snowball was kicked out by Napoleon and his dogs</w:t>
            </w:r>
            <w:r w:rsidR="003324F9">
              <w:t xml:space="preserve">, Napoleon turned the farm into a </w:t>
            </w:r>
            <w:r w:rsidR="00627AB9">
              <w:rPr>
                <w:b/>
                <w:highlight w:val="yellow"/>
              </w:rPr>
              <w:t>D</w:t>
            </w:r>
            <w:r w:rsidR="003324F9" w:rsidRPr="003324F9">
              <w:rPr>
                <w:b/>
                <w:highlight w:val="yellow"/>
              </w:rPr>
              <w:t>ictatorship.</w:t>
            </w:r>
            <w:r w:rsidR="003324F9">
              <w:t xml:space="preserve">  This is where one leader has total authority over everything.</w:t>
            </w:r>
            <w:r w:rsidR="003324F9" w:rsidRPr="003324F9">
              <w:rPr>
                <w:rFonts w:ascii="Times New Roman" w:hAnsi="Times New Roman" w:cs="Times New Roman"/>
              </w:rPr>
              <w:t xml:space="preserve"> </w:t>
            </w:r>
            <w:r w:rsidR="003324F9">
              <w:t>T</w:t>
            </w:r>
            <w:r w:rsidR="00606100">
              <w:t>he animals worked like slaves.</w:t>
            </w:r>
            <w:r w:rsidR="003324F9" w:rsidRPr="003324F9">
              <w:t xml:space="preserve"> </w:t>
            </w:r>
            <w:r w:rsidR="00606100">
              <w:t>But they were okay with it as they knew (thought) that all they did benefited themselves.  Napoleon did not work, and most pigs worked less and less.</w:t>
            </w:r>
            <w:r w:rsidR="00627AB9">
              <w:t xml:space="preserve"> The animals were lied about, and told that some of their comrades were enemies all along.</w:t>
            </w:r>
            <w:r w:rsidR="00685677">
              <w:t xml:space="preserve"> The commandments were ignored </w:t>
            </w:r>
            <w:proofErr w:type="gramStart"/>
            <w:r w:rsidR="00685677">
              <w:t>( or</w:t>
            </w:r>
            <w:proofErr w:type="gramEnd"/>
            <w:r w:rsidR="00685677">
              <w:t xml:space="preserve"> altered) to fit the leader’s needs.</w:t>
            </w:r>
          </w:p>
          <w:p w:rsidR="003324F9" w:rsidRPr="003324F9" w:rsidRDefault="003324F9" w:rsidP="0015009B">
            <w:pPr>
              <w:cnfStyle w:val="000000100000" w:firstRow="0" w:lastRow="0" w:firstColumn="0" w:lastColumn="0" w:oddVBand="0" w:evenVBand="0" w:oddHBand="1" w:evenHBand="0" w:firstRowFirstColumn="0" w:firstRowLastColumn="0" w:lastRowFirstColumn="0" w:lastRowLastColumn="0"/>
            </w:pPr>
          </w:p>
        </w:tc>
        <w:tc>
          <w:tcPr>
            <w:tcW w:w="2015" w:type="dxa"/>
          </w:tcPr>
          <w:p w:rsidR="003324F9" w:rsidRPr="00606100" w:rsidRDefault="001C3F3B" w:rsidP="0015009B">
            <w:pPr>
              <w:cnfStyle w:val="000000100000" w:firstRow="0" w:lastRow="0" w:firstColumn="0" w:lastColumn="0" w:oddVBand="0" w:evenVBand="0" w:oddHBand="1" w:evenHBand="0" w:firstRowFirstColumn="0" w:firstRowLastColumn="0" w:lastRowFirstColumn="0" w:lastRowLastColumn="0"/>
            </w:pPr>
            <w:r>
              <w:rPr>
                <w:noProof/>
              </w:rPr>
              <w:drawing>
                <wp:anchor distT="0" distB="0" distL="114300" distR="114300" simplePos="0" relativeHeight="251660288" behindDoc="1" locked="0" layoutInCell="1" allowOverlap="1">
                  <wp:simplePos x="0" y="0"/>
                  <wp:positionH relativeFrom="column">
                    <wp:posOffset>-2540</wp:posOffset>
                  </wp:positionH>
                  <wp:positionV relativeFrom="paragraph">
                    <wp:posOffset>1905</wp:posOffset>
                  </wp:positionV>
                  <wp:extent cx="657225" cy="933450"/>
                  <wp:effectExtent l="0" t="0" r="9525" b="0"/>
                  <wp:wrapTight wrapText="bothSides">
                    <wp:wrapPolygon edited="0">
                      <wp:start x="0" y="0"/>
                      <wp:lineTo x="0" y="21159"/>
                      <wp:lineTo x="21287" y="21159"/>
                      <wp:lineTo x="21287"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57225" cy="933450"/>
                          </a:xfrm>
                          <a:prstGeom prst="rect">
                            <a:avLst/>
                          </a:prstGeom>
                          <a:noFill/>
                        </pic:spPr>
                      </pic:pic>
                    </a:graphicData>
                  </a:graphic>
                  <wp14:sizeRelH relativeFrom="page">
                    <wp14:pctWidth>0</wp14:pctWidth>
                  </wp14:sizeRelH>
                  <wp14:sizeRelV relativeFrom="page">
                    <wp14:pctHeight>0</wp14:pctHeight>
                  </wp14:sizeRelV>
                </wp:anchor>
              </w:drawing>
            </w:r>
            <w:r w:rsidR="00606100">
              <w:t xml:space="preserve">Near the end of Animal Farm, it had turned back into a </w:t>
            </w:r>
            <w:r w:rsidR="00606100" w:rsidRPr="00606100">
              <w:rPr>
                <w:b/>
                <w:highlight w:val="yellow"/>
              </w:rPr>
              <w:t>Totalitarian Rule.</w:t>
            </w:r>
            <w:r w:rsidR="00606100">
              <w:rPr>
                <w:b/>
              </w:rPr>
              <w:t xml:space="preserve"> </w:t>
            </w:r>
            <w:r w:rsidR="00606100">
              <w:t xml:space="preserve"> In this, a single leader decides everything, and opposing ideas aren’t welcome. The pigs continued to feed total </w:t>
            </w:r>
            <w:r w:rsidR="00511672">
              <w:t>lies to the animals about their</w:t>
            </w:r>
            <w:r w:rsidR="00606100">
              <w:t xml:space="preserve"> </w:t>
            </w:r>
            <w:r w:rsidR="00627AB9">
              <w:t>conditions and work. Boxer was worked to death, and his killing was lied about and kept secret from the animals. In the end, the pigs wear human clothes, eat human food, stand on their hind legs, read, write, and confer with other humans. The animals seem to be no better off than they were in Jone’s time.</w:t>
            </w:r>
          </w:p>
        </w:tc>
      </w:tr>
    </w:tbl>
    <w:p w:rsidR="000B2CC5" w:rsidRPr="0015009B" w:rsidRDefault="000B2CC5">
      <w:pPr>
        <w:rPr>
          <w:rFonts w:ascii="VKB KonQa" w:hAnsi="VKB KonQa"/>
          <w:sz w:val="44"/>
          <w:szCs w:val="44"/>
        </w:rPr>
      </w:pPr>
    </w:p>
    <w:sectPr w:rsidR="000B2CC5" w:rsidRPr="0015009B" w:rsidSect="00606100">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8C1" w:rsidRDefault="008D08C1" w:rsidP="0015009B">
      <w:pPr>
        <w:spacing w:after="0" w:line="240" w:lineRule="auto"/>
      </w:pPr>
      <w:r>
        <w:separator/>
      </w:r>
    </w:p>
  </w:endnote>
  <w:endnote w:type="continuationSeparator" w:id="0">
    <w:p w:rsidR="008D08C1" w:rsidRDefault="008D08C1" w:rsidP="001500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VKB KonQa">
    <w:panose1 w:val="000009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8C1" w:rsidRDefault="008D08C1" w:rsidP="0015009B">
      <w:pPr>
        <w:spacing w:after="0" w:line="240" w:lineRule="auto"/>
      </w:pPr>
      <w:r>
        <w:separator/>
      </w:r>
    </w:p>
  </w:footnote>
  <w:footnote w:type="continuationSeparator" w:id="0">
    <w:p w:rsidR="008D08C1" w:rsidRDefault="008D08C1" w:rsidP="001500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09B" w:rsidRPr="0015009B" w:rsidRDefault="0015009B">
    <w:pPr>
      <w:pStyle w:val="Header"/>
      <w:rPr>
        <w:rFonts w:ascii="VKB KonQa" w:hAnsi="VKB KonQa"/>
        <w:sz w:val="68"/>
        <w:szCs w:val="68"/>
      </w:rPr>
    </w:pPr>
    <w:r>
      <w:rPr>
        <w:rFonts w:ascii="VKB KonQa" w:hAnsi="VKB KonQa"/>
        <w:sz w:val="56"/>
        <w:szCs w:val="56"/>
      </w:rPr>
      <w:t xml:space="preserve">   </w:t>
    </w:r>
    <w:r w:rsidRPr="0015009B">
      <w:rPr>
        <w:rFonts w:ascii="VKB KonQa" w:hAnsi="VKB KonQa"/>
        <w:color w:val="C00000"/>
        <w:sz w:val="68"/>
        <w:szCs w:val="68"/>
        <w:highlight w:val="black"/>
      </w:rPr>
      <w:t>Animal Farm</w:t>
    </w:r>
    <w:r w:rsidRPr="0015009B">
      <w:rPr>
        <w:rFonts w:ascii="Times New Roman" w:hAnsi="Times New Roman" w:cs="Times New Roman"/>
        <w:color w:val="C00000"/>
        <w:sz w:val="68"/>
        <w:szCs w:val="68"/>
        <w:highlight w:val="black"/>
      </w:rPr>
      <w:t>’</w:t>
    </w:r>
    <w:r w:rsidRPr="0015009B">
      <w:rPr>
        <w:rFonts w:ascii="VKB KonQa" w:hAnsi="VKB KonQa"/>
        <w:color w:val="C00000"/>
        <w:sz w:val="68"/>
        <w:szCs w:val="68"/>
        <w:highlight w:val="black"/>
      </w:rPr>
      <w:t>s Government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405"/>
    <w:rsid w:val="000B2CC5"/>
    <w:rsid w:val="0015009B"/>
    <w:rsid w:val="001C3F3B"/>
    <w:rsid w:val="003324F9"/>
    <w:rsid w:val="00511672"/>
    <w:rsid w:val="00603405"/>
    <w:rsid w:val="00606100"/>
    <w:rsid w:val="00627AB9"/>
    <w:rsid w:val="00685677"/>
    <w:rsid w:val="00764610"/>
    <w:rsid w:val="008D08C1"/>
    <w:rsid w:val="00DF0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034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603405"/>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4">
    <w:name w:val="Light Shading Accent 4"/>
    <w:basedOn w:val="TableNormal"/>
    <w:uiPriority w:val="60"/>
    <w:rsid w:val="00603405"/>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3">
    <w:name w:val="Light Shading Accent 3"/>
    <w:basedOn w:val="TableNormal"/>
    <w:uiPriority w:val="60"/>
    <w:rsid w:val="00603405"/>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5">
    <w:name w:val="Light Shading Accent 5"/>
    <w:basedOn w:val="TableNormal"/>
    <w:uiPriority w:val="60"/>
    <w:rsid w:val="0060340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1">
    <w:name w:val="Light Shading Accent 1"/>
    <w:basedOn w:val="TableNormal"/>
    <w:uiPriority w:val="60"/>
    <w:rsid w:val="00603405"/>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603405"/>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MediumShading1-Accent1">
    <w:name w:val="Medium Shading 1 Accent 1"/>
    <w:basedOn w:val="TableNormal"/>
    <w:uiPriority w:val="63"/>
    <w:rsid w:val="00627AB9"/>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
    <w:name w:val="Medium Shading 1"/>
    <w:basedOn w:val="TableNormal"/>
    <w:uiPriority w:val="63"/>
    <w:rsid w:val="00627AB9"/>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Header">
    <w:name w:val="header"/>
    <w:basedOn w:val="Normal"/>
    <w:link w:val="HeaderChar"/>
    <w:uiPriority w:val="99"/>
    <w:unhideWhenUsed/>
    <w:rsid w:val="001500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009B"/>
  </w:style>
  <w:style w:type="paragraph" w:styleId="Footer">
    <w:name w:val="footer"/>
    <w:basedOn w:val="Normal"/>
    <w:link w:val="FooterChar"/>
    <w:uiPriority w:val="99"/>
    <w:unhideWhenUsed/>
    <w:rsid w:val="001500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009B"/>
  </w:style>
  <w:style w:type="table" w:styleId="LightList">
    <w:name w:val="Light List"/>
    <w:basedOn w:val="TableNormal"/>
    <w:uiPriority w:val="61"/>
    <w:rsid w:val="00511672"/>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alloonText">
    <w:name w:val="Balloon Text"/>
    <w:basedOn w:val="Normal"/>
    <w:link w:val="BalloonTextChar"/>
    <w:uiPriority w:val="99"/>
    <w:semiHidden/>
    <w:unhideWhenUsed/>
    <w:rsid w:val="006856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567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034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2">
    <w:name w:val="Light List Accent 2"/>
    <w:basedOn w:val="TableNormal"/>
    <w:uiPriority w:val="61"/>
    <w:rsid w:val="00603405"/>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4">
    <w:name w:val="Light Shading Accent 4"/>
    <w:basedOn w:val="TableNormal"/>
    <w:uiPriority w:val="60"/>
    <w:rsid w:val="00603405"/>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3">
    <w:name w:val="Light Shading Accent 3"/>
    <w:basedOn w:val="TableNormal"/>
    <w:uiPriority w:val="60"/>
    <w:rsid w:val="00603405"/>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5">
    <w:name w:val="Light Shading Accent 5"/>
    <w:basedOn w:val="TableNormal"/>
    <w:uiPriority w:val="60"/>
    <w:rsid w:val="00603405"/>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1">
    <w:name w:val="Light Shading Accent 1"/>
    <w:basedOn w:val="TableNormal"/>
    <w:uiPriority w:val="60"/>
    <w:rsid w:val="00603405"/>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603405"/>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MediumShading1-Accent1">
    <w:name w:val="Medium Shading 1 Accent 1"/>
    <w:basedOn w:val="TableNormal"/>
    <w:uiPriority w:val="63"/>
    <w:rsid w:val="00627AB9"/>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
    <w:name w:val="Medium Shading 1"/>
    <w:basedOn w:val="TableNormal"/>
    <w:uiPriority w:val="63"/>
    <w:rsid w:val="00627AB9"/>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Header">
    <w:name w:val="header"/>
    <w:basedOn w:val="Normal"/>
    <w:link w:val="HeaderChar"/>
    <w:uiPriority w:val="99"/>
    <w:unhideWhenUsed/>
    <w:rsid w:val="001500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009B"/>
  </w:style>
  <w:style w:type="paragraph" w:styleId="Footer">
    <w:name w:val="footer"/>
    <w:basedOn w:val="Normal"/>
    <w:link w:val="FooterChar"/>
    <w:uiPriority w:val="99"/>
    <w:unhideWhenUsed/>
    <w:rsid w:val="001500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009B"/>
  </w:style>
  <w:style w:type="table" w:styleId="LightList">
    <w:name w:val="Light List"/>
    <w:basedOn w:val="TableNormal"/>
    <w:uiPriority w:val="61"/>
    <w:rsid w:val="00511672"/>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alloonText">
    <w:name w:val="Balloon Text"/>
    <w:basedOn w:val="Normal"/>
    <w:link w:val="BalloonTextChar"/>
    <w:uiPriority w:val="99"/>
    <w:semiHidden/>
    <w:unhideWhenUsed/>
    <w:rsid w:val="006856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56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338</Words>
  <Characters>1928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Alexis</dc:creator>
  <cp:lastModifiedBy>Alexis</cp:lastModifiedBy>
  <cp:revision>2</cp:revision>
  <dcterms:created xsi:type="dcterms:W3CDTF">2011-10-14T13:00:00Z</dcterms:created>
  <dcterms:modified xsi:type="dcterms:W3CDTF">2011-10-14T13:00:00Z</dcterms:modified>
</cp:coreProperties>
</file>